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9A75" w14:textId="63764A0B" w:rsidR="00EC529D" w:rsidRPr="00A953BA" w:rsidRDefault="00726B9F" w:rsidP="00A953BA">
      <w:pPr>
        <w:jc w:val="center"/>
        <w:rPr>
          <w:sz w:val="28"/>
          <w:szCs w:val="28"/>
          <w:u w:val="single"/>
        </w:rPr>
      </w:pPr>
      <w:bookmarkStart w:id="0" w:name="_Hlk105080570"/>
      <w:r>
        <w:rPr>
          <w:sz w:val="28"/>
          <w:szCs w:val="28"/>
          <w:u w:val="single"/>
        </w:rPr>
        <w:t>An o</w:t>
      </w:r>
      <w:r w:rsidR="00D94C9D" w:rsidRPr="00A953BA">
        <w:rPr>
          <w:sz w:val="28"/>
          <w:szCs w:val="28"/>
          <w:u w:val="single"/>
        </w:rPr>
        <w:t>verview of A</w:t>
      </w:r>
      <w:r w:rsidR="00EC529D" w:rsidRPr="00A953BA">
        <w:rPr>
          <w:sz w:val="28"/>
          <w:szCs w:val="28"/>
          <w:u w:val="single"/>
        </w:rPr>
        <w:t>frican Philosophy</w:t>
      </w:r>
    </w:p>
    <w:p w14:paraId="1E309C19" w14:textId="0FF5F21B" w:rsidR="00CE4D84" w:rsidRDefault="00C96122" w:rsidP="007115A1">
      <w:r>
        <w:t>At the heart of</w:t>
      </w:r>
      <w:r w:rsidR="00EC529D">
        <w:t xml:space="preserve"> African cosmology (study of the universe) is t</w:t>
      </w:r>
      <w:r>
        <w:t xml:space="preserve">he unwavering belief that </w:t>
      </w:r>
      <w:r w:rsidR="00EC529D" w:rsidRPr="00E75FFD">
        <w:rPr>
          <w:b/>
          <w:bCs/>
          <w:u w:val="single"/>
        </w:rPr>
        <w:t xml:space="preserve">everything is </w:t>
      </w:r>
      <w:r w:rsidR="00EC529D" w:rsidRPr="005104B0">
        <w:rPr>
          <w:b/>
          <w:bCs/>
          <w:u w:val="single"/>
        </w:rPr>
        <w:t>in relationship and</w:t>
      </w:r>
      <w:r w:rsidR="001C5C6D" w:rsidRPr="00E603B0">
        <w:rPr>
          <w:b/>
          <w:bCs/>
          <w:u w:val="single"/>
        </w:rPr>
        <w:t xml:space="preserve"> in a state of</w:t>
      </w:r>
      <w:r w:rsidR="00EC529D" w:rsidRPr="005104B0">
        <w:rPr>
          <w:b/>
          <w:bCs/>
          <w:u w:val="single"/>
        </w:rPr>
        <w:t xml:space="preserve"> connectivity</w:t>
      </w:r>
      <w:r w:rsidR="00EC529D" w:rsidRPr="005104B0">
        <w:t xml:space="preserve">. As a result, </w:t>
      </w:r>
      <w:r w:rsidR="00EC529D" w:rsidRPr="005104B0">
        <w:rPr>
          <w:b/>
          <w:bCs/>
          <w:u w:val="single"/>
        </w:rPr>
        <w:t xml:space="preserve">African Philosophy (AP) makes the claim that the origins, </w:t>
      </w:r>
      <w:r w:rsidR="00C70018" w:rsidRPr="005104B0">
        <w:rPr>
          <w:b/>
          <w:bCs/>
          <w:u w:val="single"/>
        </w:rPr>
        <w:t xml:space="preserve">the </w:t>
      </w:r>
      <w:r w:rsidR="00EC529D" w:rsidRPr="005104B0">
        <w:rPr>
          <w:b/>
          <w:bCs/>
          <w:u w:val="single"/>
        </w:rPr>
        <w:t xml:space="preserve">nature and </w:t>
      </w:r>
      <w:r w:rsidR="00E75FFD" w:rsidRPr="005104B0">
        <w:rPr>
          <w:b/>
          <w:bCs/>
          <w:u w:val="single"/>
        </w:rPr>
        <w:t xml:space="preserve">the </w:t>
      </w:r>
      <w:r w:rsidR="00EC529D" w:rsidRPr="005104B0">
        <w:rPr>
          <w:b/>
          <w:bCs/>
          <w:u w:val="single"/>
        </w:rPr>
        <w:t>structure of the universe</w:t>
      </w:r>
      <w:r w:rsidRPr="005104B0">
        <w:rPr>
          <w:b/>
          <w:bCs/>
          <w:u w:val="single"/>
        </w:rPr>
        <w:t xml:space="preserve"> </w:t>
      </w:r>
      <w:r w:rsidR="00EC529D" w:rsidRPr="005104B0">
        <w:rPr>
          <w:b/>
          <w:bCs/>
          <w:u w:val="single"/>
        </w:rPr>
        <w:t>i</w:t>
      </w:r>
      <w:r w:rsidRPr="005104B0">
        <w:rPr>
          <w:b/>
          <w:bCs/>
          <w:u w:val="single"/>
        </w:rPr>
        <w:t>s in relationship</w:t>
      </w:r>
      <w:r w:rsidR="00EC529D" w:rsidRPr="005104B0">
        <w:rPr>
          <w:b/>
          <w:bCs/>
          <w:u w:val="single"/>
        </w:rPr>
        <w:t xml:space="preserve"> with</w:t>
      </w:r>
      <w:r w:rsidRPr="005104B0">
        <w:rPr>
          <w:b/>
          <w:bCs/>
          <w:u w:val="single"/>
        </w:rPr>
        <w:t xml:space="preserve"> all</w:t>
      </w:r>
      <w:r w:rsidR="00EC529D" w:rsidRPr="005104B0">
        <w:rPr>
          <w:b/>
          <w:bCs/>
          <w:u w:val="single"/>
        </w:rPr>
        <w:t xml:space="preserve"> beings (</w:t>
      </w:r>
      <w:r w:rsidR="00C70018" w:rsidRPr="005104B0">
        <w:rPr>
          <w:b/>
          <w:bCs/>
          <w:u w:val="single"/>
        </w:rPr>
        <w:t>most notably</w:t>
      </w:r>
      <w:r w:rsidR="00EC529D" w:rsidRPr="005104B0">
        <w:rPr>
          <w:b/>
          <w:bCs/>
          <w:u w:val="single"/>
        </w:rPr>
        <w:t xml:space="preserve"> humans). </w:t>
      </w:r>
      <w:r w:rsidR="00CE4D84" w:rsidRPr="005104B0">
        <w:t>It follows that w</w:t>
      </w:r>
      <w:r w:rsidR="00EC529D" w:rsidRPr="005104B0">
        <w:t>ithin AP</w:t>
      </w:r>
      <w:r w:rsidR="00E51576" w:rsidRPr="005104B0">
        <w:t>,</w:t>
      </w:r>
      <w:r w:rsidR="00EC529D" w:rsidRPr="005104B0">
        <w:t xml:space="preserve"> community</w:t>
      </w:r>
      <w:r w:rsidR="00EC529D">
        <w:t xml:space="preserve"> and communal bonds</w:t>
      </w:r>
      <w:r w:rsidR="00CE4D84">
        <w:t xml:space="preserve"> are</w:t>
      </w:r>
      <w:r w:rsidR="00EC529D">
        <w:t xml:space="preserve"> at the </w:t>
      </w:r>
      <w:r w:rsidR="00C70018">
        <w:t xml:space="preserve">epicentre </w:t>
      </w:r>
      <w:r w:rsidR="00EC529D">
        <w:t>and meaning of life</w:t>
      </w:r>
      <w:r>
        <w:t>,</w:t>
      </w:r>
      <w:r w:rsidR="00EC529D">
        <w:t xml:space="preserve"> and thus</w:t>
      </w:r>
      <w:r w:rsidR="00C70018">
        <w:t>, both</w:t>
      </w:r>
      <w:r w:rsidR="00EC529D">
        <w:t xml:space="preserve"> play</w:t>
      </w:r>
      <w:r w:rsidR="00C70018">
        <w:t xml:space="preserve"> an integral role within</w:t>
      </w:r>
      <w:r w:rsidR="00EC529D">
        <w:t xml:space="preserve"> </w:t>
      </w:r>
      <w:r w:rsidR="00C70018">
        <w:t xml:space="preserve">African traditions, </w:t>
      </w:r>
      <w:r w:rsidR="00EC529D">
        <w:t>community life and the understanding of every individual’s place within the world.</w:t>
      </w:r>
    </w:p>
    <w:p w14:paraId="58C66E1A" w14:textId="42BE6B8B" w:rsidR="007115A1" w:rsidRDefault="00EC529D" w:rsidP="007115A1">
      <w:r>
        <w:t xml:space="preserve"> </w:t>
      </w:r>
      <w:r w:rsidR="007115A1">
        <w:t xml:space="preserve">A core belief within AP is that, regardless of whether in the context of the one or the many, ‘self’ is only understood when in relation to other things or other people. </w:t>
      </w:r>
      <w:r w:rsidR="007115A1" w:rsidRPr="00E75FFD">
        <w:rPr>
          <w:b/>
          <w:bCs/>
          <w:u w:val="single"/>
        </w:rPr>
        <w:t>Without the energy of relation, the individual does not exist. In other words, individuals only become real when they are in relationship with a community or a group. It is the community that makes the individual.</w:t>
      </w:r>
    </w:p>
    <w:p w14:paraId="46968BDB" w14:textId="749B613F" w:rsidR="007115A1" w:rsidRDefault="007115A1" w:rsidP="007115A1">
      <w:r>
        <w:t>Consequently, when seeking to ask the question ‘What is an African</w:t>
      </w:r>
      <w:r w:rsidR="00E51576">
        <w:t>,</w:t>
      </w:r>
      <w:r>
        <w:t xml:space="preserve"> and by extension human?’, AP redresses and simultaneously responds to this question through stating that</w:t>
      </w:r>
      <w:r w:rsidR="00092DC2">
        <w:t>,</w:t>
      </w:r>
      <w:r>
        <w:t xml:space="preserve"> ‘The African can only be understood as being with’.</w:t>
      </w:r>
    </w:p>
    <w:p w14:paraId="3960BEA8" w14:textId="20FB4A47" w:rsidR="00A953BA" w:rsidRDefault="00A953BA">
      <w:pPr>
        <w:rPr>
          <w:b/>
          <w:bCs/>
          <w:u w:val="single"/>
        </w:rPr>
      </w:pPr>
      <w:r w:rsidRPr="00A953BA">
        <w:rPr>
          <w:b/>
          <w:bCs/>
          <w:u w:val="single"/>
        </w:rPr>
        <w:t>The being with</w:t>
      </w:r>
    </w:p>
    <w:p w14:paraId="394FA420" w14:textId="0A022F4F" w:rsidR="007115A1" w:rsidRDefault="003A2FF2" w:rsidP="007115A1">
      <w:r>
        <w:t>A</w:t>
      </w:r>
      <w:r w:rsidR="002558C1">
        <w:t>t the centre of one’s connection and relationship with others</w:t>
      </w:r>
      <w:r w:rsidR="00C70018">
        <w:t>,</w:t>
      </w:r>
      <w:r w:rsidR="002558C1">
        <w:t xml:space="preserve"> is reverence and respect towards the </w:t>
      </w:r>
      <w:r w:rsidR="0072403C">
        <w:t xml:space="preserve">extended family. </w:t>
      </w:r>
      <w:r w:rsidR="002558C1">
        <w:t>Within AP, the extended family goes beyond grandparents and wider family members</w:t>
      </w:r>
      <w:r>
        <w:t>, extending</w:t>
      </w:r>
      <w:r w:rsidR="00CD25FC">
        <w:t xml:space="preserve"> </w:t>
      </w:r>
      <w:r w:rsidR="002558C1">
        <w:t xml:space="preserve">fundamentally to </w:t>
      </w:r>
      <w:r>
        <w:t>include</w:t>
      </w:r>
      <w:r w:rsidR="002558C1">
        <w:t xml:space="preserve"> ancestors (dead family members)</w:t>
      </w:r>
      <w:r w:rsidR="000023EA" w:rsidRPr="000023EA">
        <w:t>’</w:t>
      </w:r>
      <w:r w:rsidR="000023EA">
        <w:t xml:space="preserve">. </w:t>
      </w:r>
      <w:r w:rsidR="002558C1">
        <w:t xml:space="preserve">As a result, within many African cultures and traditions, </w:t>
      </w:r>
      <w:r w:rsidR="002558C1" w:rsidRPr="00E75FFD">
        <w:rPr>
          <w:b/>
          <w:bCs/>
          <w:u w:val="single"/>
        </w:rPr>
        <w:t>the</w:t>
      </w:r>
      <w:r w:rsidR="0072403C" w:rsidRPr="00E75FFD">
        <w:rPr>
          <w:b/>
          <w:bCs/>
          <w:u w:val="single"/>
        </w:rPr>
        <w:t xml:space="preserve"> living and the dead are connected through a complex spiritual network.</w:t>
      </w:r>
      <w:r w:rsidR="0072403C">
        <w:t xml:space="preserve"> </w:t>
      </w:r>
      <w:r w:rsidR="007115A1">
        <w:t xml:space="preserve">Death within African philosophy is not the end. </w:t>
      </w:r>
      <w:r w:rsidR="007115A1" w:rsidRPr="00E75FFD">
        <w:rPr>
          <w:b/>
          <w:bCs/>
          <w:u w:val="single"/>
        </w:rPr>
        <w:t>Consequently, humans can also ‘be with’ spirits (dead relatives-ancestors) also known as the living dead.</w:t>
      </w:r>
      <w:r w:rsidR="007115A1" w:rsidRPr="00E51576">
        <w:rPr>
          <w:b/>
          <w:bCs/>
        </w:rPr>
        <w:t xml:space="preserve"> </w:t>
      </w:r>
      <w:r w:rsidR="007115A1">
        <w:t xml:space="preserve">AP holds the belief that certain family members and people who hold religious/ spiritual authority within the community can communicate with the living dead. </w:t>
      </w:r>
    </w:p>
    <w:p w14:paraId="68B5B661" w14:textId="6CB478B8" w:rsidR="0072403C" w:rsidRDefault="0072403C" w:rsidP="0072403C">
      <w:r>
        <w:t xml:space="preserve">The </w:t>
      </w:r>
      <w:r w:rsidR="00C70018">
        <w:t xml:space="preserve">writer and </w:t>
      </w:r>
      <w:r>
        <w:t xml:space="preserve">disability activist Kym Oliver </w:t>
      </w:r>
      <w:r w:rsidR="00726B9F">
        <w:t>succinctly captures this through the following</w:t>
      </w:r>
      <w:r w:rsidR="000023EA">
        <w:t xml:space="preserve">: </w:t>
      </w:r>
    </w:p>
    <w:p w14:paraId="4AF5FF6E" w14:textId="70B65FA6" w:rsidR="0072403C" w:rsidRPr="00C70018" w:rsidRDefault="0072403C" w:rsidP="005104B0">
      <w:pPr>
        <w:ind w:left="567" w:right="567"/>
        <w:rPr>
          <w:i/>
          <w:iCs/>
        </w:rPr>
      </w:pPr>
      <w:r w:rsidRPr="0072403C">
        <w:rPr>
          <w:i/>
          <w:iCs/>
        </w:rPr>
        <w:t>The ancestral line that exists within me</w:t>
      </w:r>
      <w:r w:rsidR="00E51576">
        <w:rPr>
          <w:i/>
          <w:iCs/>
        </w:rPr>
        <w:t>,</w:t>
      </w:r>
      <w:r w:rsidRPr="0072403C">
        <w:rPr>
          <w:i/>
          <w:iCs/>
        </w:rPr>
        <w:t xml:space="preserve"> allows me to be more expansive on the ideas of self. Even on the surface, I know that I come from people who achieved great things. Thus, I am not an individual</w:t>
      </w:r>
      <w:r w:rsidR="00CD25FC">
        <w:rPr>
          <w:i/>
          <w:iCs/>
        </w:rPr>
        <w:t>,</w:t>
      </w:r>
      <w:r w:rsidRPr="0072403C">
        <w:rPr>
          <w:i/>
          <w:iCs/>
        </w:rPr>
        <w:t xml:space="preserve"> I am a legion -I owe it to all of us. As a </w:t>
      </w:r>
      <w:r w:rsidR="00C70018" w:rsidRPr="0072403C">
        <w:rPr>
          <w:i/>
          <w:iCs/>
        </w:rPr>
        <w:t>result,</w:t>
      </w:r>
      <w:r w:rsidRPr="0072403C">
        <w:rPr>
          <w:i/>
          <w:iCs/>
        </w:rPr>
        <w:t xml:space="preserve"> this creates a collective ‘I’</w:t>
      </w:r>
      <w:r w:rsidR="00C70018">
        <w:rPr>
          <w:i/>
          <w:iCs/>
        </w:rPr>
        <w:t xml:space="preserve">. </w:t>
      </w:r>
      <w:r w:rsidRPr="00C70018">
        <w:rPr>
          <w:i/>
          <w:iCs/>
        </w:rPr>
        <w:t xml:space="preserve">Through understanding myself as a collective ‘I’, I walk knowing </w:t>
      </w:r>
      <w:proofErr w:type="gramStart"/>
      <w:r w:rsidRPr="00C70018">
        <w:rPr>
          <w:i/>
          <w:iCs/>
        </w:rPr>
        <w:t>that;</w:t>
      </w:r>
      <w:proofErr w:type="gramEnd"/>
      <w:r w:rsidRPr="00C70018">
        <w:rPr>
          <w:i/>
          <w:iCs/>
        </w:rPr>
        <w:t xml:space="preserve"> </w:t>
      </w:r>
    </w:p>
    <w:p w14:paraId="5A54F32E" w14:textId="72136321" w:rsidR="0072403C" w:rsidRPr="0072403C" w:rsidRDefault="0072403C" w:rsidP="0072403C">
      <w:pPr>
        <w:pStyle w:val="ListParagraph"/>
        <w:numPr>
          <w:ilvl w:val="0"/>
          <w:numId w:val="2"/>
        </w:numPr>
        <w:rPr>
          <w:i/>
          <w:iCs/>
        </w:rPr>
      </w:pPr>
      <w:r w:rsidRPr="0072403C">
        <w:rPr>
          <w:i/>
          <w:iCs/>
        </w:rPr>
        <w:t>I am not alone</w:t>
      </w:r>
    </w:p>
    <w:p w14:paraId="08020BD9" w14:textId="57060371" w:rsidR="0072403C" w:rsidRPr="0072403C" w:rsidRDefault="0072403C" w:rsidP="0072403C">
      <w:pPr>
        <w:pStyle w:val="ListParagraph"/>
        <w:numPr>
          <w:ilvl w:val="0"/>
          <w:numId w:val="2"/>
        </w:numPr>
        <w:rPr>
          <w:i/>
          <w:iCs/>
        </w:rPr>
      </w:pPr>
      <w:r w:rsidRPr="0072403C">
        <w:rPr>
          <w:i/>
          <w:iCs/>
        </w:rPr>
        <w:t>I have dignity</w:t>
      </w:r>
    </w:p>
    <w:p w14:paraId="518D3908" w14:textId="655A5490" w:rsidR="0072403C" w:rsidRPr="0072403C" w:rsidRDefault="0072403C" w:rsidP="0072403C">
      <w:pPr>
        <w:pStyle w:val="ListParagraph"/>
        <w:numPr>
          <w:ilvl w:val="0"/>
          <w:numId w:val="2"/>
        </w:numPr>
        <w:rPr>
          <w:i/>
          <w:iCs/>
        </w:rPr>
      </w:pPr>
      <w:r w:rsidRPr="0072403C">
        <w:rPr>
          <w:i/>
          <w:iCs/>
        </w:rPr>
        <w:t xml:space="preserve">I have purpose </w:t>
      </w:r>
    </w:p>
    <w:p w14:paraId="0E1792A6" w14:textId="62882340" w:rsidR="00C70018" w:rsidRDefault="0072403C" w:rsidP="0072403C">
      <w:pPr>
        <w:pStyle w:val="ListParagraph"/>
        <w:numPr>
          <w:ilvl w:val="0"/>
          <w:numId w:val="2"/>
        </w:numPr>
        <w:rPr>
          <w:i/>
          <w:iCs/>
        </w:rPr>
      </w:pPr>
      <w:r w:rsidRPr="0072403C">
        <w:rPr>
          <w:i/>
          <w:iCs/>
        </w:rPr>
        <w:t>I have the ability and capacity to achieve great things</w:t>
      </w:r>
    </w:p>
    <w:p w14:paraId="271BD07B" w14:textId="757E815A" w:rsidR="0072403C" w:rsidRDefault="0072403C" w:rsidP="001C5C6D">
      <w:pPr>
        <w:ind w:left="567" w:right="567"/>
        <w:rPr>
          <w:i/>
          <w:iCs/>
        </w:rPr>
      </w:pPr>
      <w:r w:rsidRPr="00C70018">
        <w:rPr>
          <w:i/>
          <w:iCs/>
        </w:rPr>
        <w:t xml:space="preserve">It is in my blood, history and lineage. </w:t>
      </w:r>
      <w:r w:rsidRPr="0072403C">
        <w:rPr>
          <w:i/>
          <w:iCs/>
        </w:rPr>
        <w:t>To learn</w:t>
      </w:r>
      <w:r w:rsidR="00C70018">
        <w:rPr>
          <w:i/>
          <w:iCs/>
        </w:rPr>
        <w:t xml:space="preserve"> [and to know this]</w:t>
      </w:r>
      <w:r w:rsidRPr="0072403C">
        <w:rPr>
          <w:i/>
          <w:iCs/>
        </w:rPr>
        <w:t xml:space="preserve"> about yourself is not a privilege, it is a birth-right.</w:t>
      </w:r>
    </w:p>
    <w:p w14:paraId="23D209CA" w14:textId="63B1404D" w:rsidR="00E75FFD" w:rsidRDefault="009A08C1" w:rsidP="00E2098F">
      <w:r w:rsidRPr="00E51576">
        <w:rPr>
          <w:b/>
          <w:bCs/>
        </w:rPr>
        <w:t>A</w:t>
      </w:r>
      <w:r w:rsidR="00726B9F">
        <w:rPr>
          <w:b/>
          <w:bCs/>
        </w:rPr>
        <w:t>nother</w:t>
      </w:r>
      <w:r w:rsidRPr="00E51576">
        <w:rPr>
          <w:b/>
          <w:bCs/>
        </w:rPr>
        <w:t xml:space="preserve"> fundamental principle of ‘being with’ </w:t>
      </w:r>
      <w:r w:rsidR="00E51576" w:rsidRPr="00E51576">
        <w:rPr>
          <w:b/>
          <w:bCs/>
        </w:rPr>
        <w:t>also</w:t>
      </w:r>
      <w:r w:rsidRPr="00E51576">
        <w:rPr>
          <w:b/>
          <w:bCs/>
        </w:rPr>
        <w:t xml:space="preserve"> requires a dynamic with God</w:t>
      </w:r>
      <w:r w:rsidR="007A7271">
        <w:rPr>
          <w:b/>
          <w:bCs/>
        </w:rPr>
        <w:t xml:space="preserve">, </w:t>
      </w:r>
      <w:r w:rsidRPr="00E51576">
        <w:rPr>
          <w:b/>
          <w:bCs/>
        </w:rPr>
        <w:t>a supreme being</w:t>
      </w:r>
      <w:r w:rsidR="00E75FFD">
        <w:rPr>
          <w:b/>
          <w:bCs/>
        </w:rPr>
        <w:t xml:space="preserve">, supreme </w:t>
      </w:r>
      <w:r w:rsidR="00CD25FC" w:rsidRPr="00E51576">
        <w:rPr>
          <w:b/>
          <w:bCs/>
        </w:rPr>
        <w:t>being</w:t>
      </w:r>
      <w:r w:rsidRPr="00E51576">
        <w:rPr>
          <w:b/>
          <w:bCs/>
        </w:rPr>
        <w:t xml:space="preserve">s who </w:t>
      </w:r>
      <w:r w:rsidR="00E75FFD">
        <w:rPr>
          <w:b/>
          <w:bCs/>
        </w:rPr>
        <w:t>are</w:t>
      </w:r>
      <w:r w:rsidRPr="00E51576">
        <w:rPr>
          <w:b/>
          <w:bCs/>
        </w:rPr>
        <w:t xml:space="preserve"> thus understood as the beginning and end of all things.</w:t>
      </w:r>
      <w:r>
        <w:t xml:space="preserve"> Such a dynamic also holds the belief that</w:t>
      </w:r>
      <w:r w:rsidR="00CD25FC">
        <w:t>,</w:t>
      </w:r>
      <w:r>
        <w:t xml:space="preserve"> God is always close and accessible. Although the idea of God and gods are incredibly broad within AP, there is a shared belief that the relationship held between the African/human and the divine</w:t>
      </w:r>
      <w:r w:rsidR="00CD25FC">
        <w:t>,</w:t>
      </w:r>
      <w:r>
        <w:t xml:space="preserve"> is both constant and active. </w:t>
      </w:r>
    </w:p>
    <w:p w14:paraId="47989AD3" w14:textId="0B8711E5" w:rsidR="00E2098F" w:rsidRDefault="00E75FFD" w:rsidP="00E2098F">
      <w:r>
        <w:lastRenderedPageBreak/>
        <w:t xml:space="preserve">Within AP, the belief of ‘being with’ </w:t>
      </w:r>
      <w:r w:rsidR="00E51576">
        <w:t xml:space="preserve">supersedes ideas that the </w:t>
      </w:r>
      <w:r w:rsidR="00092DC2">
        <w:t xml:space="preserve">telos </w:t>
      </w:r>
      <w:r w:rsidR="00E51576">
        <w:t>(purpose/goal)</w:t>
      </w:r>
      <w:r w:rsidR="007411C2">
        <w:t xml:space="preserve"> of all things </w:t>
      </w:r>
      <w:r w:rsidR="00E51576">
        <w:t>is</w:t>
      </w:r>
      <w:r w:rsidR="00E2098F">
        <w:t xml:space="preserve"> ‘for the sake of </w:t>
      </w:r>
      <w:proofErr w:type="gramStart"/>
      <w:r w:rsidR="001C5C6D">
        <w:t>hum</w:t>
      </w:r>
      <w:r w:rsidR="00E2098F">
        <w:t>an</w:t>
      </w:r>
      <w:r w:rsidR="001C5C6D">
        <w:t>s</w:t>
      </w:r>
      <w:r w:rsidR="00E2098F">
        <w:t>’</w:t>
      </w:r>
      <w:proofErr w:type="gramEnd"/>
      <w:r w:rsidR="00E2098F">
        <w:t xml:space="preserve">. </w:t>
      </w:r>
      <w:r w:rsidR="00CD25FC">
        <w:t>Whilst</w:t>
      </w:r>
      <w:r w:rsidR="007411C2">
        <w:t xml:space="preserve"> AP</w:t>
      </w:r>
      <w:r w:rsidR="00E51576">
        <w:t xml:space="preserve"> maintains that</w:t>
      </w:r>
      <w:r w:rsidR="007411C2">
        <w:t xml:space="preserve"> ‘being with’</w:t>
      </w:r>
      <w:r w:rsidR="00E51576">
        <w:t>,</w:t>
      </w:r>
      <w:r w:rsidR="007411C2">
        <w:t xml:space="preserve"> also</w:t>
      </w:r>
      <w:r w:rsidR="00E2098F">
        <w:t xml:space="preserve"> includes God, spirits (ancestors), supernatural reality</w:t>
      </w:r>
      <w:r w:rsidR="00CD25FC">
        <w:t xml:space="preserve">, it also includes nature. </w:t>
      </w:r>
    </w:p>
    <w:p w14:paraId="7881D36C" w14:textId="77777777" w:rsidR="000F4EA2" w:rsidRDefault="000F4EA2" w:rsidP="00E2098F"/>
    <w:p w14:paraId="5055B2CD" w14:textId="15E1F524" w:rsidR="000F4EA2" w:rsidRPr="005104B0" w:rsidRDefault="000F4EA2" w:rsidP="005104B0">
      <w:pPr>
        <w:rPr>
          <w:b/>
          <w:bCs/>
        </w:rPr>
      </w:pPr>
      <w:r w:rsidRPr="005104B0">
        <w:rPr>
          <w:b/>
          <w:bCs/>
        </w:rPr>
        <w:t>Honouring nature</w:t>
      </w:r>
    </w:p>
    <w:p w14:paraId="7B855A9E" w14:textId="0FBDFC82" w:rsidR="00EF1C36" w:rsidRDefault="00EF1C36" w:rsidP="00E2098F">
      <w:r>
        <w:t>According to most traditions within AP, an ‘</w:t>
      </w:r>
      <w:r w:rsidR="00D14573">
        <w:t>African</w:t>
      </w:r>
      <w:r>
        <w:t xml:space="preserve"> mode of being’ requires the worship of </w:t>
      </w:r>
      <w:r w:rsidR="00CD6AA6">
        <w:t>nature,</w:t>
      </w:r>
      <w:r>
        <w:t xml:space="preserve"> as this further s</w:t>
      </w:r>
      <w:r w:rsidR="00E75FFD">
        <w:t>trengthens</w:t>
      </w:r>
      <w:r>
        <w:t xml:space="preserve"> the unlimited relationship between </w:t>
      </w:r>
      <w:r w:rsidR="007A7271">
        <w:t>the two</w:t>
      </w:r>
      <w:r>
        <w:t>. The African</w:t>
      </w:r>
      <w:r w:rsidR="00CD6AA6">
        <w:t xml:space="preserve"> philosopher </w:t>
      </w:r>
      <w:proofErr w:type="spellStart"/>
      <w:r w:rsidR="00CD6AA6" w:rsidRPr="00CD6AA6">
        <w:t>Chukwudum</w:t>
      </w:r>
      <w:proofErr w:type="spellEnd"/>
      <w:r w:rsidR="00CD6AA6" w:rsidRPr="00CD6AA6">
        <w:t xml:space="preserve"> Barnabas Okolo</w:t>
      </w:r>
      <w:r w:rsidR="00CD6AA6">
        <w:t xml:space="preserve"> </w:t>
      </w:r>
      <w:r w:rsidR="007A7271">
        <w:t xml:space="preserve">expands on this </w:t>
      </w:r>
      <w:proofErr w:type="gramStart"/>
      <w:r w:rsidR="007A7271">
        <w:t>tradition</w:t>
      </w:r>
      <w:r w:rsidR="00CD25FC">
        <w:t>;</w:t>
      </w:r>
      <w:proofErr w:type="gramEnd"/>
    </w:p>
    <w:p w14:paraId="03265A68" w14:textId="434A3372" w:rsidR="00CD6AA6" w:rsidRPr="00CD6AA6" w:rsidRDefault="00CD6AA6" w:rsidP="000F4EA2">
      <w:pPr>
        <w:jc w:val="center"/>
        <w:rPr>
          <w:i/>
          <w:iCs/>
        </w:rPr>
      </w:pPr>
      <w:r w:rsidRPr="00CD6AA6">
        <w:rPr>
          <w:i/>
          <w:iCs/>
        </w:rPr>
        <w:t xml:space="preserve">The African does not regard the universe or nature as ‘out there’ or merely thrown into being. Nature [is to be understood as a] product of a good God. </w:t>
      </w:r>
      <w:r w:rsidR="00D14573" w:rsidRPr="00E75FFD">
        <w:rPr>
          <w:b/>
          <w:bCs/>
          <w:i/>
          <w:iCs/>
          <w:u w:val="single"/>
        </w:rPr>
        <w:t>Nature</w:t>
      </w:r>
      <w:r w:rsidRPr="00E75FFD">
        <w:rPr>
          <w:b/>
          <w:bCs/>
          <w:i/>
          <w:iCs/>
          <w:u w:val="single"/>
        </w:rPr>
        <w:t xml:space="preserve"> is not there simply and solely to be exploited, subdued</w:t>
      </w:r>
      <w:r w:rsidR="00E75FFD" w:rsidRPr="00E75FFD">
        <w:rPr>
          <w:b/>
          <w:bCs/>
          <w:i/>
          <w:iCs/>
          <w:u w:val="single"/>
        </w:rPr>
        <w:t xml:space="preserve"> [controlled]</w:t>
      </w:r>
      <w:r w:rsidRPr="00E75FFD">
        <w:rPr>
          <w:b/>
          <w:bCs/>
          <w:i/>
          <w:iCs/>
          <w:u w:val="single"/>
        </w:rPr>
        <w:t>, or absolute</w:t>
      </w:r>
      <w:r w:rsidR="00E75FFD" w:rsidRPr="00E75FFD">
        <w:rPr>
          <w:b/>
          <w:bCs/>
          <w:i/>
          <w:iCs/>
          <w:u w:val="single"/>
        </w:rPr>
        <w:t>ly</w:t>
      </w:r>
      <w:r w:rsidRPr="00E75FFD">
        <w:rPr>
          <w:b/>
          <w:bCs/>
          <w:i/>
          <w:iCs/>
          <w:u w:val="single"/>
        </w:rPr>
        <w:t xml:space="preserve"> conquered.</w:t>
      </w:r>
    </w:p>
    <w:p w14:paraId="35272D0F" w14:textId="36EC7AA9" w:rsidR="00CD6AA6" w:rsidRPr="00CD6AA6" w:rsidRDefault="00CD6AA6" w:rsidP="000F4EA2">
      <w:pPr>
        <w:jc w:val="center"/>
        <w:rPr>
          <w:i/>
          <w:iCs/>
        </w:rPr>
      </w:pPr>
      <w:r w:rsidRPr="00CD6AA6">
        <w:rPr>
          <w:i/>
          <w:iCs/>
        </w:rPr>
        <w:t>For the African, it is to be venerated</w:t>
      </w:r>
      <w:r w:rsidR="00E75FFD">
        <w:rPr>
          <w:i/>
          <w:iCs/>
        </w:rPr>
        <w:t xml:space="preserve"> (respectfully acknowledged)</w:t>
      </w:r>
      <w:r w:rsidRPr="00CD6AA6">
        <w:rPr>
          <w:i/>
          <w:iCs/>
        </w:rPr>
        <w:t xml:space="preserve"> as the source of all his material needs</w:t>
      </w:r>
      <w:r w:rsidR="000F4EA2">
        <w:rPr>
          <w:i/>
          <w:iCs/>
        </w:rPr>
        <w:t>.</w:t>
      </w:r>
    </w:p>
    <w:p w14:paraId="560521E4" w14:textId="5BADECB7" w:rsidR="00CD6AA6" w:rsidRPr="00CD6AA6" w:rsidRDefault="000F4EA2" w:rsidP="000F4EA2">
      <w:pPr>
        <w:jc w:val="center"/>
        <w:rPr>
          <w:i/>
          <w:iCs/>
        </w:rPr>
      </w:pPr>
      <w:r>
        <w:rPr>
          <w:i/>
          <w:iCs/>
        </w:rPr>
        <w:t>[It is the]</w:t>
      </w:r>
      <w:r w:rsidR="00CD6AA6" w:rsidRPr="00CD6AA6">
        <w:rPr>
          <w:i/>
          <w:iCs/>
        </w:rPr>
        <w:t xml:space="preserve"> tomb of his ancestors</w:t>
      </w:r>
    </w:p>
    <w:p w14:paraId="7BC894C9" w14:textId="743F6937" w:rsidR="00CD6AA6" w:rsidRPr="00CD6AA6" w:rsidRDefault="00CD6AA6" w:rsidP="000F4EA2">
      <w:pPr>
        <w:jc w:val="center"/>
        <w:rPr>
          <w:i/>
          <w:iCs/>
        </w:rPr>
      </w:pPr>
      <w:r w:rsidRPr="00CD6AA6">
        <w:rPr>
          <w:i/>
          <w:iCs/>
        </w:rPr>
        <w:t>And the shrine of his gods.</w:t>
      </w:r>
    </w:p>
    <w:p w14:paraId="3FB45193" w14:textId="22037D88" w:rsidR="00CD6AA6" w:rsidRDefault="00CD6AA6" w:rsidP="000F4EA2">
      <w:pPr>
        <w:jc w:val="center"/>
        <w:rPr>
          <w:i/>
          <w:iCs/>
        </w:rPr>
      </w:pPr>
      <w:r w:rsidRPr="00E75FFD">
        <w:rPr>
          <w:b/>
          <w:bCs/>
          <w:i/>
          <w:iCs/>
          <w:u w:val="single"/>
        </w:rPr>
        <w:t>He obtains his needed material goods, not by conquering or mastering, [but rather by] submitting to it and venerating it.</w:t>
      </w:r>
      <w:r w:rsidRPr="00CD6AA6">
        <w:rPr>
          <w:i/>
          <w:iCs/>
        </w:rPr>
        <w:t xml:space="preserve"> Injury or damage to nature is a breach of cosmic harmony and order. [Doing so will] attract </w:t>
      </w:r>
      <w:r w:rsidR="00E75FFD">
        <w:rPr>
          <w:i/>
          <w:iCs/>
        </w:rPr>
        <w:t>[punishments]</w:t>
      </w:r>
      <w:r w:rsidRPr="00CD6AA6">
        <w:rPr>
          <w:i/>
          <w:iCs/>
        </w:rPr>
        <w:t xml:space="preserve"> from the gods. However, when venerated, good fortune and material and spiritual blessings w</w:t>
      </w:r>
      <w:r w:rsidR="000F4EA2">
        <w:rPr>
          <w:i/>
          <w:iCs/>
        </w:rPr>
        <w:t>ill</w:t>
      </w:r>
      <w:r w:rsidRPr="00CD6AA6">
        <w:rPr>
          <w:i/>
          <w:iCs/>
        </w:rPr>
        <w:t xml:space="preserve"> occur.</w:t>
      </w:r>
    </w:p>
    <w:p w14:paraId="22B56D3F" w14:textId="252CBD11" w:rsidR="00CD6AA6" w:rsidRDefault="00CD6AA6" w:rsidP="00E2098F">
      <w:pPr>
        <w:rPr>
          <w:i/>
          <w:iCs/>
        </w:rPr>
      </w:pPr>
    </w:p>
    <w:p w14:paraId="405DEAF9" w14:textId="167395DC" w:rsidR="00CD6AA6" w:rsidRPr="005104B0" w:rsidRDefault="00A75373" w:rsidP="005104B0">
      <w:pPr>
        <w:rPr>
          <w:b/>
          <w:bCs/>
        </w:rPr>
      </w:pPr>
      <w:r w:rsidRPr="005104B0">
        <w:rPr>
          <w:b/>
          <w:bCs/>
        </w:rPr>
        <w:t xml:space="preserve">Relationship between </w:t>
      </w:r>
      <w:r w:rsidR="00613309" w:rsidRPr="005104B0">
        <w:rPr>
          <w:b/>
          <w:bCs/>
        </w:rPr>
        <w:t>humans</w:t>
      </w:r>
    </w:p>
    <w:p w14:paraId="0B036859" w14:textId="29834D31" w:rsidR="00613309" w:rsidRPr="005622FA" w:rsidRDefault="00613309" w:rsidP="00613309">
      <w:pPr>
        <w:rPr>
          <w:b/>
          <w:bCs/>
          <w:u w:val="single"/>
        </w:rPr>
      </w:pPr>
      <w:r>
        <w:t xml:space="preserve">‘Being with’ as a relationship between other humans is one of intersubjectivity- it is one of social and physical structure. </w:t>
      </w:r>
      <w:r w:rsidRPr="00387FFB">
        <w:rPr>
          <w:b/>
          <w:bCs/>
        </w:rPr>
        <w:t>Within AP, humans are at the centre of the universe, and as a result of this, are subject to its laws which must be constantly obeyed</w:t>
      </w:r>
      <w:r w:rsidR="00CD25FC" w:rsidRPr="00387FFB">
        <w:rPr>
          <w:b/>
          <w:bCs/>
        </w:rPr>
        <w:t>. When they are</w:t>
      </w:r>
      <w:r w:rsidRPr="00387FFB">
        <w:rPr>
          <w:b/>
          <w:bCs/>
        </w:rPr>
        <w:t xml:space="preserve"> not, harsh pain and consequences follow.</w:t>
      </w:r>
      <w:r>
        <w:t xml:space="preserve"> Within A</w:t>
      </w:r>
      <w:r w:rsidR="00983119">
        <w:t>P</w:t>
      </w:r>
      <w:r>
        <w:t xml:space="preserve">, </w:t>
      </w:r>
      <w:r w:rsidRPr="005622FA">
        <w:rPr>
          <w:b/>
          <w:bCs/>
          <w:u w:val="single"/>
        </w:rPr>
        <w:t xml:space="preserve">the point of interaction and intercommunication, is between </w:t>
      </w:r>
      <w:r w:rsidR="00CD25FC" w:rsidRPr="005622FA">
        <w:rPr>
          <w:b/>
          <w:bCs/>
          <w:u w:val="single"/>
        </w:rPr>
        <w:t xml:space="preserve">the </w:t>
      </w:r>
      <w:r w:rsidRPr="005622FA">
        <w:rPr>
          <w:b/>
          <w:bCs/>
          <w:u w:val="single"/>
        </w:rPr>
        <w:t>visible created world</w:t>
      </w:r>
      <w:r w:rsidR="00CD25FC" w:rsidRPr="005622FA">
        <w:rPr>
          <w:b/>
          <w:bCs/>
          <w:u w:val="single"/>
        </w:rPr>
        <w:t xml:space="preserve"> and </w:t>
      </w:r>
      <w:r w:rsidRPr="005622FA">
        <w:rPr>
          <w:b/>
          <w:bCs/>
          <w:u w:val="single"/>
        </w:rPr>
        <w:t xml:space="preserve">the world of God, </w:t>
      </w:r>
      <w:r w:rsidR="00CD25FC" w:rsidRPr="005622FA">
        <w:rPr>
          <w:b/>
          <w:bCs/>
          <w:u w:val="single"/>
        </w:rPr>
        <w:t>spirit,</w:t>
      </w:r>
      <w:r w:rsidRPr="005622FA">
        <w:rPr>
          <w:b/>
          <w:bCs/>
          <w:u w:val="single"/>
        </w:rPr>
        <w:t xml:space="preserve"> and ancestors</w:t>
      </w:r>
      <w:r>
        <w:t xml:space="preserve">. As a result of </w:t>
      </w:r>
      <w:r w:rsidRPr="005622FA">
        <w:rPr>
          <w:b/>
          <w:bCs/>
          <w:u w:val="single"/>
        </w:rPr>
        <w:t>being the centre of the created world</w:t>
      </w:r>
      <w:r w:rsidR="00387FFB" w:rsidRPr="005622FA">
        <w:rPr>
          <w:b/>
          <w:bCs/>
          <w:u w:val="single"/>
        </w:rPr>
        <w:t>,</w:t>
      </w:r>
      <w:r w:rsidRPr="005622FA">
        <w:rPr>
          <w:b/>
          <w:bCs/>
          <w:u w:val="single"/>
        </w:rPr>
        <w:t xml:space="preserve"> and the focal point of the universe, individuals enjoy intrinsic dignity, respect and worth. </w:t>
      </w:r>
    </w:p>
    <w:p w14:paraId="35A67177" w14:textId="6FC68E9D" w:rsidR="00E82ED4" w:rsidRDefault="00E82ED4" w:rsidP="00613309">
      <w:r>
        <w:t>Therefore</w:t>
      </w:r>
      <w:r w:rsidR="00CD25FC">
        <w:t>,</w:t>
      </w:r>
      <w:r>
        <w:t xml:space="preserve"> </w:t>
      </w:r>
      <w:r w:rsidRPr="005622FA">
        <w:rPr>
          <w:b/>
          <w:bCs/>
          <w:u w:val="single"/>
        </w:rPr>
        <w:t>human</w:t>
      </w:r>
      <w:r w:rsidR="009A08C1" w:rsidRPr="005622FA">
        <w:rPr>
          <w:b/>
          <w:bCs/>
          <w:u w:val="single"/>
        </w:rPr>
        <w:t>s</w:t>
      </w:r>
      <w:r w:rsidRPr="005622FA">
        <w:rPr>
          <w:b/>
          <w:bCs/>
          <w:u w:val="single"/>
        </w:rPr>
        <w:t xml:space="preserve"> ‘being with’ </w:t>
      </w:r>
      <w:r w:rsidR="00CD25FC" w:rsidRPr="005622FA">
        <w:rPr>
          <w:b/>
          <w:bCs/>
          <w:u w:val="single"/>
        </w:rPr>
        <w:t xml:space="preserve">other </w:t>
      </w:r>
      <w:r w:rsidRPr="005622FA">
        <w:rPr>
          <w:b/>
          <w:bCs/>
          <w:u w:val="single"/>
        </w:rPr>
        <w:t>human</w:t>
      </w:r>
      <w:r w:rsidR="009A08C1" w:rsidRPr="005622FA">
        <w:rPr>
          <w:b/>
          <w:bCs/>
          <w:u w:val="single"/>
        </w:rPr>
        <w:t>s</w:t>
      </w:r>
      <w:r w:rsidRPr="005622FA">
        <w:rPr>
          <w:b/>
          <w:bCs/>
          <w:u w:val="single"/>
        </w:rPr>
        <w:t xml:space="preserve"> </w:t>
      </w:r>
      <w:proofErr w:type="gramStart"/>
      <w:r w:rsidRPr="005622FA">
        <w:rPr>
          <w:b/>
          <w:bCs/>
          <w:u w:val="single"/>
        </w:rPr>
        <w:t>involves</w:t>
      </w:r>
      <w:proofErr w:type="gramEnd"/>
      <w:r w:rsidRPr="005622FA">
        <w:rPr>
          <w:b/>
          <w:bCs/>
          <w:u w:val="single"/>
        </w:rPr>
        <w:t xml:space="preserve"> a fundamental concern and involvement with each other</w:t>
      </w:r>
      <w:r>
        <w:t>, both in terms of inter-</w:t>
      </w:r>
      <w:r w:rsidR="00D14573">
        <w:t>personal</w:t>
      </w:r>
      <w:r>
        <w:t xml:space="preserve"> relationships and with other realities within the universe</w:t>
      </w:r>
      <w:r w:rsidR="00681041">
        <w:t xml:space="preserve">. </w:t>
      </w:r>
      <w:r w:rsidR="00CD25FC">
        <w:t>Okolo argues that s</w:t>
      </w:r>
      <w:r w:rsidR="00681041">
        <w:t xml:space="preserve">ome of the basic human values and </w:t>
      </w:r>
      <w:r w:rsidR="00D14573">
        <w:t>characteristics</w:t>
      </w:r>
      <w:r w:rsidR="00681041">
        <w:t xml:space="preserve"> are </w:t>
      </w:r>
    </w:p>
    <w:p w14:paraId="21BE85F6" w14:textId="5ED0C403" w:rsidR="00D14573" w:rsidRPr="007115A1" w:rsidRDefault="00681041" w:rsidP="007115A1">
      <w:pPr>
        <w:jc w:val="center"/>
        <w:rPr>
          <w:i/>
          <w:iCs/>
        </w:rPr>
      </w:pPr>
      <w:r w:rsidRPr="007115A1">
        <w:rPr>
          <w:i/>
          <w:iCs/>
        </w:rPr>
        <w:t>‘</w:t>
      </w:r>
      <w:r w:rsidR="00D14573" w:rsidRPr="007115A1">
        <w:rPr>
          <w:i/>
          <w:iCs/>
        </w:rPr>
        <w:t>Communal</w:t>
      </w:r>
      <w:r w:rsidRPr="007115A1">
        <w:rPr>
          <w:i/>
          <w:iCs/>
        </w:rPr>
        <w:t xml:space="preserve"> </w:t>
      </w:r>
      <w:r w:rsidR="00D14573" w:rsidRPr="007115A1">
        <w:rPr>
          <w:i/>
          <w:iCs/>
        </w:rPr>
        <w:t>spirit</w:t>
      </w:r>
      <w:r w:rsidR="005622FA">
        <w:rPr>
          <w:i/>
          <w:iCs/>
        </w:rPr>
        <w:t xml:space="preserve"> (togetherness)</w:t>
      </w:r>
      <w:r w:rsidRPr="007115A1">
        <w:rPr>
          <w:i/>
          <w:iCs/>
        </w:rPr>
        <w:t xml:space="preserve">, hospitality, generosity, acceptance, the practice of </w:t>
      </w:r>
      <w:r w:rsidR="00D14573" w:rsidRPr="007115A1">
        <w:rPr>
          <w:i/>
          <w:iCs/>
        </w:rPr>
        <w:t>egalitarianism</w:t>
      </w:r>
      <w:r w:rsidR="00CD25FC">
        <w:rPr>
          <w:i/>
          <w:iCs/>
        </w:rPr>
        <w:t xml:space="preserve"> and</w:t>
      </w:r>
      <w:r w:rsidRPr="007115A1">
        <w:rPr>
          <w:i/>
          <w:iCs/>
        </w:rPr>
        <w:t>, equality of opportunity for all</w:t>
      </w:r>
      <w:r w:rsidR="00D14573" w:rsidRPr="007115A1">
        <w:rPr>
          <w:i/>
          <w:iCs/>
        </w:rPr>
        <w:t>’</w:t>
      </w:r>
      <w:r w:rsidRPr="007115A1">
        <w:rPr>
          <w:i/>
          <w:iCs/>
        </w:rPr>
        <w:t>.</w:t>
      </w:r>
    </w:p>
    <w:p w14:paraId="162C514D" w14:textId="26ADCC6F" w:rsidR="00681041" w:rsidRDefault="00D14573" w:rsidP="00613309">
      <w:r>
        <w:t xml:space="preserve"> </w:t>
      </w:r>
      <w:r w:rsidRPr="00D14573">
        <w:t xml:space="preserve">Léopold </w:t>
      </w:r>
      <w:proofErr w:type="spellStart"/>
      <w:r w:rsidRPr="00D14573">
        <w:t>Sédar</w:t>
      </w:r>
      <w:proofErr w:type="spellEnd"/>
      <w:r w:rsidRPr="00D14573">
        <w:t xml:space="preserve"> Senghor</w:t>
      </w:r>
      <w:r>
        <w:t>, the</w:t>
      </w:r>
      <w:r w:rsidRPr="00D14573">
        <w:t xml:space="preserve"> Senegalese poet</w:t>
      </w:r>
      <w:r w:rsidR="005622FA">
        <w:t xml:space="preserve"> </w:t>
      </w:r>
      <w:r w:rsidR="005104B0">
        <w:t xml:space="preserve">and </w:t>
      </w:r>
      <w:r w:rsidR="005104B0" w:rsidRPr="00D14573">
        <w:t>politician</w:t>
      </w:r>
      <w:r w:rsidR="005622FA">
        <w:t xml:space="preserve"> </w:t>
      </w:r>
      <w:r w:rsidR="00CD25FC">
        <w:t>believed that as well as the form</w:t>
      </w:r>
      <w:r w:rsidR="00B379A0">
        <w:t>er</w:t>
      </w:r>
      <w:r w:rsidR="00387FFB">
        <w:t>,</w:t>
      </w:r>
      <w:r w:rsidR="00645BB1">
        <w:t xml:space="preserve"> ‘</w:t>
      </w:r>
      <w:r w:rsidR="00681041" w:rsidRPr="003B5DA6">
        <w:rPr>
          <w:i/>
          <w:iCs/>
        </w:rPr>
        <w:t>sense of humour, friendship, openness, kindness</w:t>
      </w:r>
      <w:r w:rsidR="00092DC2">
        <w:rPr>
          <w:i/>
          <w:iCs/>
        </w:rPr>
        <w:t xml:space="preserve"> and</w:t>
      </w:r>
      <w:r w:rsidR="00681041" w:rsidRPr="003B5DA6">
        <w:rPr>
          <w:i/>
          <w:iCs/>
        </w:rPr>
        <w:t xml:space="preserve"> trust’</w:t>
      </w:r>
      <w:r w:rsidR="00387FFB">
        <w:rPr>
          <w:i/>
          <w:iCs/>
        </w:rPr>
        <w:t xml:space="preserve"> </w:t>
      </w:r>
      <w:r w:rsidR="00387FFB" w:rsidRPr="00387FFB">
        <w:t>are also key</w:t>
      </w:r>
      <w:r w:rsidR="00681041" w:rsidRPr="003B5DA6">
        <w:rPr>
          <w:i/>
          <w:iCs/>
        </w:rPr>
        <w:t>.</w:t>
      </w:r>
      <w:r w:rsidR="00645BB1" w:rsidRPr="003B5DA6">
        <w:rPr>
          <w:i/>
          <w:iCs/>
        </w:rPr>
        <w:t xml:space="preserve"> </w:t>
      </w:r>
      <w:r w:rsidR="00645BB1" w:rsidRPr="00CD25FC">
        <w:t>Sen</w:t>
      </w:r>
      <w:r w:rsidR="00CD25FC" w:rsidRPr="00CD25FC">
        <w:t>g</w:t>
      </w:r>
      <w:r w:rsidR="00645BB1" w:rsidRPr="00CD25FC">
        <w:t>hor close</w:t>
      </w:r>
      <w:r w:rsidR="00CD25FC" w:rsidRPr="00CD25FC">
        <w:t>d by</w:t>
      </w:r>
      <w:r w:rsidR="00645BB1" w:rsidRPr="00CD25FC">
        <w:t xml:space="preserve"> saying that when </w:t>
      </w:r>
      <w:proofErr w:type="gramStart"/>
      <w:r w:rsidR="00645BB1" w:rsidRPr="00CD25FC">
        <w:t>all of</w:t>
      </w:r>
      <w:proofErr w:type="gramEnd"/>
      <w:r w:rsidR="00645BB1" w:rsidRPr="00CD25FC">
        <w:t xml:space="preserve"> </w:t>
      </w:r>
      <w:r w:rsidR="00CD25FC" w:rsidRPr="00CD25FC">
        <w:t>this form</w:t>
      </w:r>
      <w:r w:rsidR="00B379A0">
        <w:t>s</w:t>
      </w:r>
      <w:r w:rsidR="00CD25FC" w:rsidRPr="00CD25FC">
        <w:t xml:space="preserve"> the basis of human interaction, </w:t>
      </w:r>
      <w:r w:rsidR="00C96122" w:rsidRPr="00CD25FC">
        <w:t>interconnectivity</w:t>
      </w:r>
      <w:r w:rsidR="00645BB1" w:rsidRPr="00CD25FC">
        <w:t xml:space="preserve"> and exchange, </w:t>
      </w:r>
      <w:r w:rsidR="00CD25FC" w:rsidRPr="00CD25FC">
        <w:t>they allow human</w:t>
      </w:r>
      <w:r w:rsidR="0069071D">
        <w:t>s</w:t>
      </w:r>
      <w:r w:rsidR="00CD25FC" w:rsidRPr="00CD25FC">
        <w:t xml:space="preserve"> to </w:t>
      </w:r>
      <w:r w:rsidR="00681041" w:rsidRPr="00CD25FC">
        <w:t>‘be with’</w:t>
      </w:r>
      <w:r w:rsidR="00CD25FC" w:rsidRPr="00CD25FC">
        <w:t xml:space="preserve"> one another.</w:t>
      </w:r>
      <w:r w:rsidR="00681041">
        <w:t xml:space="preserve"> </w:t>
      </w:r>
    </w:p>
    <w:p w14:paraId="1471FFB8" w14:textId="77777777" w:rsidR="00631B9F" w:rsidRDefault="00631B9F" w:rsidP="00613309">
      <w:pPr>
        <w:rPr>
          <w:b/>
          <w:bCs/>
        </w:rPr>
      </w:pPr>
    </w:p>
    <w:p w14:paraId="6972D103" w14:textId="77777777" w:rsidR="00631B9F" w:rsidRDefault="00631B9F" w:rsidP="00613309">
      <w:pPr>
        <w:rPr>
          <w:b/>
          <w:bCs/>
        </w:rPr>
      </w:pPr>
    </w:p>
    <w:p w14:paraId="5E26DD18" w14:textId="746BDFBA" w:rsidR="00C90BB4" w:rsidRDefault="00C90BB4" w:rsidP="00613309">
      <w:pPr>
        <w:rPr>
          <w:b/>
          <w:bCs/>
        </w:rPr>
      </w:pPr>
      <w:r w:rsidRPr="005104B0">
        <w:rPr>
          <w:b/>
          <w:bCs/>
        </w:rPr>
        <w:lastRenderedPageBreak/>
        <w:t>Suggested Further Reading</w:t>
      </w:r>
    </w:p>
    <w:p w14:paraId="122A2362" w14:textId="77777777" w:rsidR="00C07DA3" w:rsidRPr="00C07DA3" w:rsidRDefault="00C07DA3" w:rsidP="00C07DA3">
      <w:pPr>
        <w:shd w:val="clear" w:color="auto" w:fill="FFFFFF"/>
        <w:spacing w:line="360" w:lineRule="atLeast"/>
        <w:ind w:left="480"/>
        <w:jc w:val="both"/>
        <w:rPr>
          <w:rFonts w:eastAsia="Times New Roman" w:cstheme="minorHAnsi"/>
          <w:color w:val="000000"/>
          <w:sz w:val="24"/>
          <w:szCs w:val="24"/>
          <w:lang w:eastAsia="en-GB"/>
        </w:rPr>
      </w:pPr>
      <w:proofErr w:type="spellStart"/>
      <w:r w:rsidRPr="00C07DA3">
        <w:rPr>
          <w:rFonts w:eastAsia="Times New Roman" w:cstheme="minorHAnsi"/>
          <w:color w:val="000000"/>
          <w:sz w:val="24"/>
          <w:szCs w:val="24"/>
          <w:lang w:eastAsia="en-GB"/>
        </w:rPr>
        <w:t>Assié</w:t>
      </w:r>
      <w:proofErr w:type="spellEnd"/>
      <w:r w:rsidRPr="00C07DA3">
        <w:rPr>
          <w:rFonts w:eastAsia="Times New Roman" w:cstheme="minorHAnsi"/>
          <w:color w:val="000000"/>
          <w:sz w:val="24"/>
          <w:szCs w:val="24"/>
          <w:lang w:eastAsia="en-GB"/>
        </w:rPr>
        <w:t>-Lumumba, N.T. 2016. Evolving African attitudes to European education: Resistance, pervert effects of the single system paradox, and the ubuntu framework for renewal. </w:t>
      </w:r>
      <w:r w:rsidRPr="00C07DA3">
        <w:rPr>
          <w:rFonts w:eastAsia="Times New Roman" w:cstheme="minorHAnsi"/>
          <w:i/>
          <w:iCs/>
          <w:color w:val="000000"/>
          <w:sz w:val="24"/>
          <w:szCs w:val="24"/>
          <w:lang w:eastAsia="en-GB"/>
        </w:rPr>
        <w:t>International Review of Education,</w:t>
      </w:r>
      <w:r w:rsidRPr="00C07DA3">
        <w:rPr>
          <w:rFonts w:eastAsia="Times New Roman" w:cstheme="minorHAnsi"/>
          <w:color w:val="000000"/>
          <w:sz w:val="24"/>
          <w:szCs w:val="24"/>
          <w:lang w:eastAsia="en-GB"/>
        </w:rPr>
        <w:t> 62:11-27.  </w:t>
      </w:r>
    </w:p>
    <w:p w14:paraId="683EB6D0" w14:textId="77777777" w:rsidR="00C07DA3" w:rsidRPr="00C07DA3" w:rsidRDefault="00C07DA3" w:rsidP="00C07DA3">
      <w:pPr>
        <w:pStyle w:val="yiv0211880398msonormal"/>
        <w:shd w:val="clear" w:color="auto" w:fill="FFFFFF"/>
        <w:spacing w:before="0" w:beforeAutospacing="0" w:after="120" w:afterAutospacing="0" w:line="300" w:lineRule="atLeast"/>
        <w:ind w:left="480"/>
        <w:jc w:val="both"/>
        <w:rPr>
          <w:rFonts w:asciiTheme="minorHAnsi" w:hAnsiTheme="minorHAnsi" w:cstheme="minorHAnsi"/>
          <w:color w:val="000000"/>
          <w:sz w:val="20"/>
          <w:szCs w:val="20"/>
        </w:rPr>
      </w:pPr>
      <w:proofErr w:type="spellStart"/>
      <w:r w:rsidRPr="00C07DA3">
        <w:rPr>
          <w:rStyle w:val="yiv0211880398fontstyle01"/>
          <w:rFonts w:asciiTheme="minorHAnsi" w:hAnsiTheme="minorHAnsi" w:cstheme="minorHAnsi"/>
          <w:color w:val="000000"/>
        </w:rPr>
        <w:t>Gyekye</w:t>
      </w:r>
      <w:proofErr w:type="spellEnd"/>
      <w:r w:rsidRPr="00C07DA3">
        <w:rPr>
          <w:rStyle w:val="yiv0211880398fontstyle01"/>
          <w:rFonts w:asciiTheme="minorHAnsi" w:hAnsiTheme="minorHAnsi" w:cstheme="minorHAnsi"/>
          <w:color w:val="000000"/>
        </w:rPr>
        <w:t>, K. 1995. </w:t>
      </w:r>
      <w:r w:rsidRPr="00C07DA3">
        <w:rPr>
          <w:rStyle w:val="yiv0211880398fontstyle21"/>
          <w:rFonts w:asciiTheme="minorHAnsi" w:hAnsiTheme="minorHAnsi" w:cstheme="minorHAnsi"/>
          <w:i/>
          <w:iCs/>
          <w:color w:val="000000"/>
        </w:rPr>
        <w:t>An essay on African philosophical thought: The Akan conceptual scheme</w:t>
      </w:r>
      <w:r w:rsidRPr="00C07DA3">
        <w:rPr>
          <w:rStyle w:val="yiv0211880398fontstyle01"/>
          <w:rFonts w:asciiTheme="minorHAnsi" w:hAnsiTheme="minorHAnsi" w:cstheme="minorHAnsi"/>
          <w:color w:val="000000"/>
        </w:rPr>
        <w:t>.</w:t>
      </w:r>
      <w:r w:rsidRPr="00C07DA3">
        <w:rPr>
          <w:rFonts w:asciiTheme="minorHAnsi" w:hAnsiTheme="minorHAnsi" w:cstheme="minorHAnsi"/>
          <w:color w:val="000000"/>
        </w:rPr>
        <w:t> </w:t>
      </w:r>
      <w:r w:rsidRPr="00C07DA3">
        <w:rPr>
          <w:rStyle w:val="yiv0211880398fontstyle01"/>
          <w:rFonts w:asciiTheme="minorHAnsi" w:hAnsiTheme="minorHAnsi" w:cstheme="minorHAnsi"/>
          <w:color w:val="000000"/>
        </w:rPr>
        <w:t>Philadelphia: Temple University Press.</w:t>
      </w:r>
    </w:p>
    <w:p w14:paraId="7BB4DBE8" w14:textId="69429670" w:rsidR="00C07DA3" w:rsidRPr="00C07DA3" w:rsidRDefault="00C07DA3" w:rsidP="00C07DA3">
      <w:pPr>
        <w:shd w:val="clear" w:color="auto" w:fill="FFFFFF"/>
        <w:spacing w:line="360" w:lineRule="atLeast"/>
        <w:ind w:left="480"/>
        <w:jc w:val="both"/>
        <w:rPr>
          <w:rFonts w:eastAsia="Times New Roman" w:cstheme="minorHAnsi"/>
          <w:color w:val="000000"/>
          <w:sz w:val="24"/>
          <w:szCs w:val="24"/>
          <w:lang w:eastAsia="en-GB"/>
        </w:rPr>
      </w:pPr>
      <w:proofErr w:type="spellStart"/>
      <w:r w:rsidRPr="00C07DA3">
        <w:rPr>
          <w:rFonts w:eastAsia="Times New Roman" w:cstheme="minorHAnsi"/>
          <w:color w:val="000000"/>
          <w:sz w:val="24"/>
          <w:szCs w:val="24"/>
          <w:lang w:eastAsia="en-GB"/>
        </w:rPr>
        <w:t>Gyekye</w:t>
      </w:r>
      <w:proofErr w:type="spellEnd"/>
      <w:r w:rsidRPr="00C07DA3">
        <w:rPr>
          <w:rFonts w:eastAsia="Times New Roman" w:cstheme="minorHAnsi"/>
          <w:color w:val="000000"/>
          <w:sz w:val="24"/>
          <w:szCs w:val="24"/>
          <w:lang w:eastAsia="en-GB"/>
        </w:rPr>
        <w:t>, K. 1987.</w:t>
      </w:r>
      <w:r w:rsidRPr="00C07DA3">
        <w:rPr>
          <w:rFonts w:eastAsia="Times New Roman" w:cstheme="minorHAnsi"/>
          <w:i/>
          <w:iCs/>
          <w:color w:val="000000"/>
          <w:sz w:val="24"/>
          <w:szCs w:val="24"/>
          <w:lang w:eastAsia="en-GB"/>
        </w:rPr>
        <w:t> The unexamined life: Philosophy and the African experience</w:t>
      </w:r>
      <w:r w:rsidRPr="00C07DA3">
        <w:rPr>
          <w:rFonts w:eastAsia="Times New Roman" w:cstheme="minorHAnsi"/>
          <w:color w:val="000000"/>
          <w:sz w:val="24"/>
          <w:szCs w:val="24"/>
          <w:lang w:eastAsia="en-GB"/>
        </w:rPr>
        <w:t> [Online]. Available: </w:t>
      </w:r>
      <w:hyperlink r:id="rId7" w:tgtFrame="_blank" w:history="1">
        <w:r w:rsidRPr="00C07DA3">
          <w:rPr>
            <w:rFonts w:eastAsia="Times New Roman" w:cstheme="minorHAnsi"/>
            <w:color w:val="0563C1"/>
            <w:sz w:val="24"/>
            <w:szCs w:val="24"/>
            <w:u w:val="single"/>
            <w:lang w:eastAsia="en-GB"/>
          </w:rPr>
          <w:t>https://opendocs.ids.ac.uk/opendocs/handle/123456789/9909</w:t>
        </w:r>
      </w:hyperlink>
      <w:r w:rsidRPr="00C07DA3">
        <w:rPr>
          <w:rFonts w:eastAsia="Times New Roman" w:cstheme="minorHAnsi"/>
          <w:color w:val="000000"/>
          <w:sz w:val="24"/>
          <w:szCs w:val="24"/>
          <w:lang w:eastAsia="en-GB"/>
        </w:rPr>
        <w:t> [2020, October 5].  </w:t>
      </w:r>
    </w:p>
    <w:p w14:paraId="64654F49" w14:textId="77777777" w:rsidR="00C07DA3" w:rsidRPr="00C07DA3" w:rsidRDefault="00C07DA3" w:rsidP="00C07DA3">
      <w:pPr>
        <w:shd w:val="clear" w:color="auto" w:fill="FFFFFF"/>
        <w:spacing w:after="0" w:line="240" w:lineRule="auto"/>
        <w:rPr>
          <w:rFonts w:eastAsia="Times New Roman" w:cstheme="minorHAnsi"/>
          <w:color w:val="000000"/>
          <w:sz w:val="24"/>
          <w:szCs w:val="24"/>
          <w:lang w:eastAsia="en-GB"/>
        </w:rPr>
      </w:pPr>
    </w:p>
    <w:p w14:paraId="1D9F950A" w14:textId="649DF3EC" w:rsidR="00C07DA3" w:rsidRPr="00C07DA3" w:rsidRDefault="00C07DA3" w:rsidP="00C07DA3">
      <w:pPr>
        <w:shd w:val="clear" w:color="auto" w:fill="FFFFFF"/>
        <w:spacing w:line="360" w:lineRule="atLeast"/>
        <w:ind w:left="480"/>
        <w:jc w:val="both"/>
        <w:rPr>
          <w:rFonts w:eastAsia="Times New Roman" w:cstheme="minorHAnsi"/>
          <w:color w:val="000000"/>
          <w:sz w:val="24"/>
          <w:szCs w:val="24"/>
          <w:lang w:eastAsia="en-GB"/>
        </w:rPr>
      </w:pPr>
      <w:proofErr w:type="spellStart"/>
      <w:r w:rsidRPr="00C07DA3">
        <w:rPr>
          <w:rFonts w:eastAsia="Times New Roman" w:cstheme="minorHAnsi"/>
          <w:color w:val="000000"/>
          <w:sz w:val="24"/>
          <w:szCs w:val="24"/>
          <w:lang w:eastAsia="en-GB"/>
        </w:rPr>
        <w:t>Letseka</w:t>
      </w:r>
      <w:proofErr w:type="spellEnd"/>
      <w:r w:rsidRPr="00C07DA3">
        <w:rPr>
          <w:rFonts w:eastAsia="Times New Roman" w:cstheme="minorHAnsi"/>
          <w:color w:val="000000"/>
          <w:sz w:val="24"/>
          <w:szCs w:val="24"/>
          <w:lang w:eastAsia="en-GB"/>
        </w:rPr>
        <w:t xml:space="preserve">, M. 2000. African philosophy and educational discourse. In P. Higgs, N.C.G. </w:t>
      </w:r>
      <w:proofErr w:type="spellStart"/>
      <w:r w:rsidRPr="00C07DA3">
        <w:rPr>
          <w:rFonts w:eastAsia="Times New Roman" w:cstheme="minorHAnsi"/>
          <w:color w:val="000000"/>
          <w:sz w:val="24"/>
          <w:szCs w:val="24"/>
          <w:lang w:eastAsia="en-GB"/>
        </w:rPr>
        <w:t>Vakalisa</w:t>
      </w:r>
      <w:proofErr w:type="spellEnd"/>
      <w:r w:rsidRPr="00C07DA3">
        <w:rPr>
          <w:rFonts w:eastAsia="Times New Roman" w:cstheme="minorHAnsi"/>
          <w:color w:val="000000"/>
          <w:sz w:val="24"/>
          <w:szCs w:val="24"/>
          <w:lang w:eastAsia="en-GB"/>
        </w:rPr>
        <w:t xml:space="preserve">, T.V. </w:t>
      </w:r>
      <w:proofErr w:type="spellStart"/>
      <w:r w:rsidRPr="00C07DA3">
        <w:rPr>
          <w:rFonts w:eastAsia="Times New Roman" w:cstheme="minorHAnsi"/>
          <w:color w:val="000000"/>
          <w:sz w:val="24"/>
          <w:szCs w:val="24"/>
          <w:lang w:eastAsia="en-GB"/>
        </w:rPr>
        <w:t>Mda</w:t>
      </w:r>
      <w:proofErr w:type="spellEnd"/>
      <w:r w:rsidRPr="00C07DA3">
        <w:rPr>
          <w:rFonts w:eastAsia="Times New Roman" w:cstheme="minorHAnsi"/>
          <w:color w:val="000000"/>
          <w:sz w:val="24"/>
          <w:szCs w:val="24"/>
          <w:lang w:eastAsia="en-GB"/>
        </w:rPr>
        <w:t xml:space="preserve"> &amp; N. T </w:t>
      </w:r>
      <w:proofErr w:type="spellStart"/>
      <w:r w:rsidRPr="00C07DA3">
        <w:rPr>
          <w:rFonts w:eastAsia="Times New Roman" w:cstheme="minorHAnsi"/>
          <w:color w:val="000000"/>
          <w:sz w:val="24"/>
          <w:szCs w:val="24"/>
          <w:lang w:eastAsia="en-GB"/>
        </w:rPr>
        <w:t>Assie</w:t>
      </w:r>
      <w:proofErr w:type="spellEnd"/>
      <w:r w:rsidRPr="00C07DA3">
        <w:rPr>
          <w:rFonts w:eastAsia="Times New Roman" w:cstheme="minorHAnsi"/>
          <w:color w:val="000000"/>
          <w:sz w:val="24"/>
          <w:szCs w:val="24"/>
          <w:lang w:eastAsia="en-GB"/>
        </w:rPr>
        <w:t>-Lumumba (eds). </w:t>
      </w:r>
      <w:r w:rsidRPr="00C07DA3">
        <w:rPr>
          <w:rFonts w:eastAsia="Times New Roman" w:cstheme="minorHAnsi"/>
          <w:i/>
          <w:iCs/>
          <w:color w:val="000000"/>
          <w:sz w:val="24"/>
          <w:szCs w:val="24"/>
          <w:lang w:eastAsia="en-GB"/>
        </w:rPr>
        <w:t>African voices in education.</w:t>
      </w:r>
      <w:r w:rsidRPr="00C07DA3">
        <w:rPr>
          <w:rFonts w:eastAsia="Times New Roman" w:cstheme="minorHAnsi"/>
          <w:color w:val="000000"/>
          <w:sz w:val="24"/>
          <w:szCs w:val="24"/>
          <w:lang w:eastAsia="en-GB"/>
        </w:rPr>
        <w:t> Cape Town: Juta. 179-193  </w:t>
      </w:r>
    </w:p>
    <w:p w14:paraId="03461374" w14:textId="3264F07B" w:rsidR="00C07DA3" w:rsidRPr="00C07DA3" w:rsidRDefault="00C07DA3" w:rsidP="00C07DA3">
      <w:pPr>
        <w:pStyle w:val="yiv0211880398msonormal"/>
        <w:shd w:val="clear" w:color="auto" w:fill="FFFFFF"/>
        <w:spacing w:before="0" w:beforeAutospacing="0" w:after="120" w:afterAutospacing="0" w:line="300" w:lineRule="atLeast"/>
        <w:ind w:left="480"/>
        <w:jc w:val="both"/>
        <w:rPr>
          <w:rFonts w:asciiTheme="minorHAnsi" w:hAnsiTheme="minorHAnsi" w:cstheme="minorHAnsi"/>
          <w:color w:val="000000"/>
        </w:rPr>
      </w:pPr>
      <w:r w:rsidRPr="00C07DA3">
        <w:rPr>
          <w:rFonts w:asciiTheme="minorHAnsi" w:hAnsiTheme="minorHAnsi" w:cstheme="minorHAnsi"/>
          <w:color w:val="000000"/>
        </w:rPr>
        <w:t xml:space="preserve">Ndebele, N. (2017). At ease with being ‘citizen’ and ‘human being’. Educators in a democracy. In: Ballantine, C., Chapman, M. Erwin, K. &amp; </w:t>
      </w:r>
      <w:proofErr w:type="spellStart"/>
      <w:r w:rsidRPr="00C07DA3">
        <w:rPr>
          <w:rFonts w:asciiTheme="minorHAnsi" w:hAnsiTheme="minorHAnsi" w:cstheme="minorHAnsi"/>
          <w:color w:val="000000"/>
        </w:rPr>
        <w:t>Maré</w:t>
      </w:r>
      <w:proofErr w:type="spellEnd"/>
      <w:r w:rsidRPr="00C07DA3">
        <w:rPr>
          <w:rFonts w:asciiTheme="minorHAnsi" w:hAnsiTheme="minorHAnsi" w:cstheme="minorHAnsi"/>
          <w:color w:val="000000"/>
        </w:rPr>
        <w:t>, G. (Eds.), </w:t>
      </w:r>
      <w:r w:rsidRPr="00C07DA3">
        <w:rPr>
          <w:rFonts w:asciiTheme="minorHAnsi" w:hAnsiTheme="minorHAnsi" w:cstheme="minorHAnsi"/>
          <w:i/>
          <w:iCs/>
          <w:color w:val="000000"/>
        </w:rPr>
        <w:t>Living together, living apart?</w:t>
      </w:r>
      <w:r w:rsidRPr="00C07DA3">
        <w:rPr>
          <w:rFonts w:asciiTheme="minorHAnsi" w:hAnsiTheme="minorHAnsi" w:cstheme="minorHAnsi"/>
          <w:color w:val="000000"/>
        </w:rPr>
        <w:t> (Pietermaritzburg: University of Kwazulu-Natal Press), 7-15.</w:t>
      </w:r>
    </w:p>
    <w:p w14:paraId="53965B46" w14:textId="77777777" w:rsidR="00C07DA3" w:rsidRPr="00C07DA3" w:rsidRDefault="00C07DA3" w:rsidP="00C07DA3">
      <w:pPr>
        <w:pStyle w:val="yiv0211880398msonormal"/>
        <w:shd w:val="clear" w:color="auto" w:fill="FFFFFF"/>
        <w:spacing w:before="0" w:beforeAutospacing="0" w:after="120" w:afterAutospacing="0" w:line="300" w:lineRule="atLeast"/>
        <w:ind w:left="480"/>
        <w:jc w:val="both"/>
        <w:rPr>
          <w:rFonts w:asciiTheme="minorHAnsi" w:hAnsiTheme="minorHAnsi" w:cstheme="minorHAnsi"/>
          <w:color w:val="000000"/>
          <w:sz w:val="20"/>
          <w:szCs w:val="20"/>
        </w:rPr>
      </w:pPr>
      <w:proofErr w:type="spellStart"/>
      <w:r w:rsidRPr="00C07DA3">
        <w:rPr>
          <w:rFonts w:asciiTheme="minorHAnsi" w:hAnsiTheme="minorHAnsi" w:cstheme="minorHAnsi"/>
          <w:color w:val="000000"/>
        </w:rPr>
        <w:t>Takyi</w:t>
      </w:r>
      <w:proofErr w:type="spellEnd"/>
      <w:r w:rsidRPr="00C07DA3">
        <w:rPr>
          <w:rFonts w:asciiTheme="minorHAnsi" w:hAnsiTheme="minorHAnsi" w:cstheme="minorHAnsi"/>
          <w:color w:val="000000"/>
        </w:rPr>
        <w:t xml:space="preserve">-Amoako, E.J. &amp; </w:t>
      </w:r>
      <w:proofErr w:type="spellStart"/>
      <w:r w:rsidRPr="00C07DA3">
        <w:rPr>
          <w:rFonts w:asciiTheme="minorHAnsi" w:hAnsiTheme="minorHAnsi" w:cstheme="minorHAnsi"/>
          <w:color w:val="000000"/>
        </w:rPr>
        <w:t>Assié</w:t>
      </w:r>
      <w:proofErr w:type="spellEnd"/>
      <w:r w:rsidRPr="00C07DA3">
        <w:rPr>
          <w:rFonts w:asciiTheme="minorHAnsi" w:hAnsiTheme="minorHAnsi" w:cstheme="minorHAnsi"/>
          <w:color w:val="000000"/>
        </w:rPr>
        <w:t>-Lumumba, N.T. (eds.). 2018. </w:t>
      </w:r>
      <w:r w:rsidRPr="00C07DA3">
        <w:rPr>
          <w:rFonts w:asciiTheme="minorHAnsi" w:hAnsiTheme="minorHAnsi" w:cstheme="minorHAnsi"/>
          <w:i/>
          <w:iCs/>
          <w:color w:val="000000"/>
        </w:rPr>
        <w:t>Re-visioning education in Africa: Ubuntu-inspired education for humanity</w:t>
      </w:r>
      <w:r w:rsidRPr="00C07DA3">
        <w:rPr>
          <w:rFonts w:asciiTheme="minorHAnsi" w:hAnsiTheme="minorHAnsi" w:cstheme="minorHAnsi"/>
          <w:color w:val="000000"/>
        </w:rPr>
        <w:t>. London: Palgrave Macmillan</w:t>
      </w:r>
    </w:p>
    <w:p w14:paraId="4A385D34" w14:textId="77777777" w:rsidR="00C07DA3" w:rsidRPr="00C07DA3" w:rsidRDefault="00C07DA3" w:rsidP="00C07DA3">
      <w:pPr>
        <w:pStyle w:val="yiv0211880398msonormal"/>
        <w:shd w:val="clear" w:color="auto" w:fill="FFFFFF"/>
        <w:spacing w:before="0" w:beforeAutospacing="0" w:after="120" w:afterAutospacing="0" w:line="300" w:lineRule="atLeast"/>
        <w:ind w:left="480"/>
        <w:jc w:val="both"/>
        <w:rPr>
          <w:rFonts w:asciiTheme="minorHAnsi" w:hAnsiTheme="minorHAnsi" w:cstheme="minorHAnsi"/>
          <w:color w:val="000000"/>
          <w:sz w:val="20"/>
          <w:szCs w:val="20"/>
        </w:rPr>
      </w:pPr>
      <w:proofErr w:type="spellStart"/>
      <w:r w:rsidRPr="00C07DA3">
        <w:rPr>
          <w:rFonts w:asciiTheme="minorHAnsi" w:hAnsiTheme="minorHAnsi" w:cstheme="minorHAnsi"/>
          <w:color w:val="000000"/>
        </w:rPr>
        <w:t>Tschaepe</w:t>
      </w:r>
      <w:proofErr w:type="spellEnd"/>
      <w:r w:rsidRPr="00C07DA3">
        <w:rPr>
          <w:rFonts w:asciiTheme="minorHAnsi" w:hAnsiTheme="minorHAnsi" w:cstheme="minorHAnsi"/>
          <w:color w:val="000000"/>
        </w:rPr>
        <w:t>, M. 2013. A humanist ethic of ubuntu: understanding moral obligation and community. </w:t>
      </w:r>
      <w:r w:rsidRPr="00C07DA3">
        <w:rPr>
          <w:rFonts w:asciiTheme="minorHAnsi" w:hAnsiTheme="minorHAnsi" w:cstheme="minorHAnsi"/>
          <w:i/>
          <w:iCs/>
          <w:color w:val="000000"/>
        </w:rPr>
        <w:t>Essays in the Philosophy of Humanism</w:t>
      </w:r>
      <w:r w:rsidRPr="00C07DA3">
        <w:rPr>
          <w:rFonts w:asciiTheme="minorHAnsi" w:hAnsiTheme="minorHAnsi" w:cstheme="minorHAnsi"/>
          <w:color w:val="000000"/>
        </w:rPr>
        <w:t>, 21(2): 47-61.</w:t>
      </w:r>
    </w:p>
    <w:bookmarkEnd w:id="0"/>
    <w:p w14:paraId="028D19A0" w14:textId="77777777" w:rsidR="00C07DA3" w:rsidRPr="005104B0" w:rsidRDefault="00C07DA3" w:rsidP="00613309">
      <w:pPr>
        <w:rPr>
          <w:b/>
          <w:bCs/>
        </w:rPr>
      </w:pPr>
    </w:p>
    <w:sectPr w:rsidR="00C07DA3" w:rsidRPr="005104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D7739" w14:textId="77777777" w:rsidR="0031535B" w:rsidRDefault="0031535B" w:rsidP="00C90BB4">
      <w:pPr>
        <w:spacing w:after="0" w:line="240" w:lineRule="auto"/>
      </w:pPr>
      <w:r>
        <w:separator/>
      </w:r>
    </w:p>
  </w:endnote>
  <w:endnote w:type="continuationSeparator" w:id="0">
    <w:p w14:paraId="78799ADA" w14:textId="77777777" w:rsidR="0031535B" w:rsidRDefault="0031535B" w:rsidP="00C90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92EDD" w14:textId="77777777" w:rsidR="0031535B" w:rsidRDefault="0031535B" w:rsidP="00C90BB4">
      <w:pPr>
        <w:spacing w:after="0" w:line="240" w:lineRule="auto"/>
      </w:pPr>
      <w:r>
        <w:separator/>
      </w:r>
    </w:p>
  </w:footnote>
  <w:footnote w:type="continuationSeparator" w:id="0">
    <w:p w14:paraId="1F0B58EF" w14:textId="77777777" w:rsidR="0031535B" w:rsidRDefault="0031535B" w:rsidP="00C90B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60A30"/>
    <w:multiLevelType w:val="hybridMultilevel"/>
    <w:tmpl w:val="98E03C50"/>
    <w:lvl w:ilvl="0" w:tplc="2BA6E2F6">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 w15:restartNumberingAfterBreak="0">
    <w:nsid w:val="26542A98"/>
    <w:multiLevelType w:val="hybridMultilevel"/>
    <w:tmpl w:val="45900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E50DDD"/>
    <w:multiLevelType w:val="hybridMultilevel"/>
    <w:tmpl w:val="13DC5A22"/>
    <w:lvl w:ilvl="0" w:tplc="2BA6E2F6">
      <w:start w:val="1"/>
      <w:numFmt w:val="decimal"/>
      <w:lvlText w:val="%1."/>
      <w:lvlJc w:val="left"/>
      <w:pPr>
        <w:ind w:left="8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9C72C9"/>
    <w:multiLevelType w:val="hybridMultilevel"/>
    <w:tmpl w:val="AC945D34"/>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1DA2BDF"/>
    <w:multiLevelType w:val="hybridMultilevel"/>
    <w:tmpl w:val="6CE86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466E9D"/>
    <w:multiLevelType w:val="hybridMultilevel"/>
    <w:tmpl w:val="45900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9516298">
    <w:abstractNumId w:val="1"/>
  </w:num>
  <w:num w:numId="2" w16cid:durableId="1455951092">
    <w:abstractNumId w:val="3"/>
  </w:num>
  <w:num w:numId="3" w16cid:durableId="730881458">
    <w:abstractNumId w:val="5"/>
  </w:num>
  <w:num w:numId="4" w16cid:durableId="1462067945">
    <w:abstractNumId w:val="4"/>
  </w:num>
  <w:num w:numId="5" w16cid:durableId="2140881887">
    <w:abstractNumId w:val="0"/>
  </w:num>
  <w:num w:numId="6" w16cid:durableId="15737379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C9D"/>
    <w:rsid w:val="000023EA"/>
    <w:rsid w:val="00092DC2"/>
    <w:rsid w:val="000F4EA2"/>
    <w:rsid w:val="001C5C6D"/>
    <w:rsid w:val="00232489"/>
    <w:rsid w:val="002558C1"/>
    <w:rsid w:val="0031535B"/>
    <w:rsid w:val="00387FFB"/>
    <w:rsid w:val="003A2FF2"/>
    <w:rsid w:val="003B5DA6"/>
    <w:rsid w:val="00431A4E"/>
    <w:rsid w:val="005104B0"/>
    <w:rsid w:val="005622FA"/>
    <w:rsid w:val="00613309"/>
    <w:rsid w:val="00631B9F"/>
    <w:rsid w:val="00645BB1"/>
    <w:rsid w:val="00681041"/>
    <w:rsid w:val="0069071D"/>
    <w:rsid w:val="007115A1"/>
    <w:rsid w:val="0072403C"/>
    <w:rsid w:val="00726B9F"/>
    <w:rsid w:val="007411C2"/>
    <w:rsid w:val="007A7271"/>
    <w:rsid w:val="00983119"/>
    <w:rsid w:val="009A08C1"/>
    <w:rsid w:val="00A75373"/>
    <w:rsid w:val="00A953BA"/>
    <w:rsid w:val="00B379A0"/>
    <w:rsid w:val="00C07DA3"/>
    <w:rsid w:val="00C377F1"/>
    <w:rsid w:val="00C70018"/>
    <w:rsid w:val="00C90BB4"/>
    <w:rsid w:val="00C96122"/>
    <w:rsid w:val="00CA5052"/>
    <w:rsid w:val="00CD25FC"/>
    <w:rsid w:val="00CD6AA6"/>
    <w:rsid w:val="00CE4D84"/>
    <w:rsid w:val="00D14573"/>
    <w:rsid w:val="00D26E60"/>
    <w:rsid w:val="00D94C9D"/>
    <w:rsid w:val="00E2098F"/>
    <w:rsid w:val="00E51576"/>
    <w:rsid w:val="00E75FFD"/>
    <w:rsid w:val="00E82ED4"/>
    <w:rsid w:val="00EC529D"/>
    <w:rsid w:val="00EF1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F15B8"/>
  <w15:chartTrackingRefBased/>
  <w15:docId w15:val="{D094DE8B-7821-4697-8F0F-592963CB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03C"/>
    <w:pPr>
      <w:ind w:left="720"/>
      <w:contextualSpacing/>
    </w:pPr>
  </w:style>
  <w:style w:type="character" w:styleId="CommentReference">
    <w:name w:val="annotation reference"/>
    <w:basedOn w:val="DefaultParagraphFont"/>
    <w:uiPriority w:val="99"/>
    <w:semiHidden/>
    <w:unhideWhenUsed/>
    <w:rsid w:val="00CE4D84"/>
    <w:rPr>
      <w:sz w:val="16"/>
      <w:szCs w:val="16"/>
    </w:rPr>
  </w:style>
  <w:style w:type="paragraph" w:styleId="CommentText">
    <w:name w:val="annotation text"/>
    <w:basedOn w:val="Normal"/>
    <w:link w:val="CommentTextChar"/>
    <w:uiPriority w:val="99"/>
    <w:semiHidden/>
    <w:unhideWhenUsed/>
    <w:rsid w:val="00CE4D84"/>
    <w:pPr>
      <w:spacing w:line="240" w:lineRule="auto"/>
    </w:pPr>
    <w:rPr>
      <w:sz w:val="20"/>
      <w:szCs w:val="20"/>
    </w:rPr>
  </w:style>
  <w:style w:type="character" w:customStyle="1" w:styleId="CommentTextChar">
    <w:name w:val="Comment Text Char"/>
    <w:basedOn w:val="DefaultParagraphFont"/>
    <w:link w:val="CommentText"/>
    <w:uiPriority w:val="99"/>
    <w:semiHidden/>
    <w:rsid w:val="00CE4D84"/>
    <w:rPr>
      <w:sz w:val="20"/>
      <w:szCs w:val="20"/>
    </w:rPr>
  </w:style>
  <w:style w:type="paragraph" w:styleId="CommentSubject">
    <w:name w:val="annotation subject"/>
    <w:basedOn w:val="CommentText"/>
    <w:next w:val="CommentText"/>
    <w:link w:val="CommentSubjectChar"/>
    <w:uiPriority w:val="99"/>
    <w:semiHidden/>
    <w:unhideWhenUsed/>
    <w:rsid w:val="00CE4D84"/>
    <w:rPr>
      <w:b/>
      <w:bCs/>
    </w:rPr>
  </w:style>
  <w:style w:type="character" w:customStyle="1" w:styleId="CommentSubjectChar">
    <w:name w:val="Comment Subject Char"/>
    <w:basedOn w:val="CommentTextChar"/>
    <w:link w:val="CommentSubject"/>
    <w:uiPriority w:val="99"/>
    <w:semiHidden/>
    <w:rsid w:val="00CE4D84"/>
    <w:rPr>
      <w:b/>
      <w:bCs/>
      <w:sz w:val="20"/>
      <w:szCs w:val="20"/>
    </w:rPr>
  </w:style>
  <w:style w:type="paragraph" w:styleId="Revision">
    <w:name w:val="Revision"/>
    <w:hidden/>
    <w:uiPriority w:val="99"/>
    <w:semiHidden/>
    <w:rsid w:val="001C5C6D"/>
    <w:pPr>
      <w:spacing w:after="0" w:line="240" w:lineRule="auto"/>
    </w:pPr>
  </w:style>
  <w:style w:type="paragraph" w:customStyle="1" w:styleId="yiv0211880398msonormal">
    <w:name w:val="yiv0211880398msonormal"/>
    <w:basedOn w:val="Normal"/>
    <w:rsid w:val="00C07D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0211880398fontstyle01">
    <w:name w:val="yiv0211880398fontstyle01"/>
    <w:basedOn w:val="DefaultParagraphFont"/>
    <w:rsid w:val="00C07DA3"/>
  </w:style>
  <w:style w:type="character" w:customStyle="1" w:styleId="yiv0211880398fontstyle21">
    <w:name w:val="yiv0211880398fontstyle21"/>
    <w:basedOn w:val="DefaultParagraphFont"/>
    <w:rsid w:val="00C07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372093">
      <w:bodyDiv w:val="1"/>
      <w:marLeft w:val="0"/>
      <w:marRight w:val="0"/>
      <w:marTop w:val="0"/>
      <w:marBottom w:val="0"/>
      <w:divBdr>
        <w:top w:val="none" w:sz="0" w:space="0" w:color="auto"/>
        <w:left w:val="none" w:sz="0" w:space="0" w:color="auto"/>
        <w:bottom w:val="none" w:sz="0" w:space="0" w:color="auto"/>
        <w:right w:val="none" w:sz="0" w:space="0" w:color="auto"/>
      </w:divBdr>
      <w:divsChild>
        <w:div w:id="174464133">
          <w:marLeft w:val="0"/>
          <w:marRight w:val="0"/>
          <w:marTop w:val="0"/>
          <w:marBottom w:val="0"/>
          <w:divBdr>
            <w:top w:val="none" w:sz="0" w:space="0" w:color="auto"/>
            <w:left w:val="none" w:sz="0" w:space="0" w:color="auto"/>
            <w:bottom w:val="none" w:sz="0" w:space="0" w:color="auto"/>
            <w:right w:val="none" w:sz="0" w:space="0" w:color="auto"/>
          </w:divBdr>
        </w:div>
        <w:div w:id="764763728">
          <w:marLeft w:val="0"/>
          <w:marRight w:val="0"/>
          <w:marTop w:val="0"/>
          <w:marBottom w:val="0"/>
          <w:divBdr>
            <w:top w:val="none" w:sz="0" w:space="0" w:color="auto"/>
            <w:left w:val="none" w:sz="0" w:space="0" w:color="auto"/>
            <w:bottom w:val="none" w:sz="0" w:space="0" w:color="auto"/>
            <w:right w:val="none" w:sz="0" w:space="0" w:color="auto"/>
          </w:divBdr>
        </w:div>
        <w:div w:id="1058630481">
          <w:marLeft w:val="0"/>
          <w:marRight w:val="0"/>
          <w:marTop w:val="0"/>
          <w:marBottom w:val="0"/>
          <w:divBdr>
            <w:top w:val="none" w:sz="0" w:space="0" w:color="auto"/>
            <w:left w:val="none" w:sz="0" w:space="0" w:color="auto"/>
            <w:bottom w:val="none" w:sz="0" w:space="0" w:color="auto"/>
            <w:right w:val="none" w:sz="0" w:space="0" w:color="auto"/>
          </w:divBdr>
        </w:div>
      </w:divsChild>
    </w:div>
    <w:div w:id="194565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pendocs.ids.ac.uk/opendocs/handle/123456789/99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6037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Brown</dc:creator>
  <cp:keywords/>
  <dc:description/>
  <cp:lastModifiedBy>Janet Orchard</cp:lastModifiedBy>
  <cp:revision>2</cp:revision>
  <cp:lastPrinted>2021-06-22T09:21:00Z</cp:lastPrinted>
  <dcterms:created xsi:type="dcterms:W3CDTF">2022-06-08T08:23:00Z</dcterms:created>
  <dcterms:modified xsi:type="dcterms:W3CDTF">2022-06-08T08:23:00Z</dcterms:modified>
</cp:coreProperties>
</file>